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9B7" w14:textId="77777777" w:rsidR="002A69F4" w:rsidRDefault="002A69F4" w:rsidP="002A69F4">
      <w:pPr>
        <w:spacing w:line="480" w:lineRule="auto"/>
        <w:rPr>
          <w:rFonts w:ascii="Times New Roman" w:hAnsi="Times New Roman" w:cs="Times New Roman"/>
          <w:b/>
          <w:bCs/>
          <w:sz w:val="24"/>
          <w:szCs w:val="24"/>
        </w:rPr>
      </w:pPr>
      <w:r>
        <w:rPr>
          <w:rFonts w:ascii="Times New Roman" w:hAnsi="Times New Roman" w:cs="Times New Roman"/>
          <w:b/>
          <w:bCs/>
          <w:sz w:val="24"/>
          <w:szCs w:val="24"/>
        </w:rPr>
        <w:t>CT-defined low skeletal muscle index and density in cancer patients- Observations from a systematic review.</w:t>
      </w:r>
    </w:p>
    <w:p w14:paraId="5730A549" w14:textId="77777777" w:rsidR="002A69F4" w:rsidRPr="00410FC2" w:rsidRDefault="002A69F4" w:rsidP="002A69F4">
      <w:pPr>
        <w:spacing w:line="480" w:lineRule="auto"/>
        <w:rPr>
          <w:rFonts w:ascii="Times New Roman" w:hAnsi="Times New Roman" w:cs="Times New Roman"/>
          <w:sz w:val="24"/>
          <w:szCs w:val="24"/>
        </w:rPr>
      </w:pPr>
      <w:r w:rsidRPr="00410FC2">
        <w:rPr>
          <w:rFonts w:ascii="Times New Roman" w:hAnsi="Times New Roman" w:cs="Times New Roman"/>
          <w:sz w:val="24"/>
          <w:szCs w:val="24"/>
        </w:rPr>
        <w:t>Josh McGovern, Ross D. Dolan, Paul G. Horgan,</w:t>
      </w:r>
      <w:r>
        <w:rPr>
          <w:rFonts w:ascii="Times New Roman" w:hAnsi="Times New Roman" w:cs="Times New Roman"/>
          <w:sz w:val="24"/>
          <w:szCs w:val="24"/>
        </w:rPr>
        <w:t xml:space="preserve"> Barry J Laird,</w:t>
      </w:r>
      <w:r w:rsidRPr="00410FC2">
        <w:rPr>
          <w:rFonts w:ascii="Times New Roman" w:hAnsi="Times New Roman" w:cs="Times New Roman"/>
          <w:sz w:val="24"/>
          <w:szCs w:val="24"/>
        </w:rPr>
        <w:t xml:space="preserve"> Donald C. McMillan</w:t>
      </w:r>
    </w:p>
    <w:p w14:paraId="0041B944" w14:textId="77777777" w:rsidR="002A69F4" w:rsidRPr="00AA664F" w:rsidRDefault="002A69F4" w:rsidP="002A69F4">
      <w:pPr>
        <w:rPr>
          <w:rFonts w:ascii="Times New Roman" w:hAnsi="Times New Roman" w:cs="Times New Roman"/>
          <w:sz w:val="24"/>
          <w:szCs w:val="24"/>
        </w:rPr>
      </w:pPr>
      <w:r w:rsidRPr="00AA664F">
        <w:rPr>
          <w:rFonts w:ascii="Times New Roman" w:hAnsi="Times New Roman" w:cs="Times New Roman"/>
          <w:sz w:val="24"/>
          <w:szCs w:val="24"/>
        </w:rPr>
        <w:t>Academic Unit of Surgery</w:t>
      </w:r>
      <w:r>
        <w:rPr>
          <w:rFonts w:ascii="Times New Roman" w:hAnsi="Times New Roman" w:cs="Times New Roman"/>
          <w:sz w:val="24"/>
          <w:szCs w:val="24"/>
        </w:rPr>
        <w:t xml:space="preserve">, University of Glasgow, </w:t>
      </w:r>
      <w:r w:rsidRPr="00AA664F">
        <w:rPr>
          <w:rFonts w:ascii="Times New Roman" w:hAnsi="Times New Roman" w:cs="Times New Roman"/>
          <w:sz w:val="24"/>
          <w:szCs w:val="24"/>
        </w:rPr>
        <w:t>Royal Infirmary</w:t>
      </w:r>
      <w:r>
        <w:rPr>
          <w:rFonts w:ascii="Times New Roman" w:hAnsi="Times New Roman" w:cs="Times New Roman"/>
          <w:sz w:val="24"/>
          <w:szCs w:val="24"/>
        </w:rPr>
        <w:t>, Glasgow.</w:t>
      </w:r>
    </w:p>
    <w:p w14:paraId="746D0DB6" w14:textId="77777777" w:rsidR="002A69F4" w:rsidRPr="00AA664F" w:rsidRDefault="002A69F4" w:rsidP="002A69F4">
      <w:pPr>
        <w:rPr>
          <w:rFonts w:ascii="Times New Roman" w:hAnsi="Times New Roman" w:cs="Times New Roman"/>
          <w:sz w:val="24"/>
          <w:szCs w:val="24"/>
        </w:rPr>
      </w:pPr>
    </w:p>
    <w:p w14:paraId="16B3FF2D" w14:textId="77777777" w:rsidR="002A69F4" w:rsidRPr="00AA664F" w:rsidRDefault="002A69F4" w:rsidP="002A69F4">
      <w:pPr>
        <w:spacing w:line="240" w:lineRule="auto"/>
        <w:rPr>
          <w:rFonts w:ascii="Times New Roman" w:hAnsi="Times New Roman" w:cs="Times New Roman"/>
          <w:bCs/>
          <w:sz w:val="24"/>
          <w:szCs w:val="24"/>
        </w:rPr>
      </w:pPr>
      <w:r w:rsidRPr="00AA664F">
        <w:rPr>
          <w:rFonts w:ascii="Times New Roman" w:hAnsi="Times New Roman" w:cs="Times New Roman"/>
          <w:bCs/>
          <w:sz w:val="24"/>
          <w:szCs w:val="24"/>
          <w:u w:val="single"/>
        </w:rPr>
        <w:t>Corresponding author</w:t>
      </w:r>
      <w:r w:rsidRPr="00AA664F">
        <w:rPr>
          <w:rFonts w:ascii="Times New Roman" w:hAnsi="Times New Roman" w:cs="Times New Roman"/>
          <w:bCs/>
          <w:sz w:val="24"/>
          <w:szCs w:val="24"/>
        </w:rPr>
        <w:t>:</w:t>
      </w:r>
    </w:p>
    <w:p w14:paraId="12510D2F" w14:textId="77777777" w:rsidR="002A69F4" w:rsidRPr="00AA664F" w:rsidRDefault="002A69F4" w:rsidP="002A69F4">
      <w:pPr>
        <w:spacing w:line="240" w:lineRule="auto"/>
        <w:rPr>
          <w:rFonts w:ascii="Times New Roman" w:hAnsi="Times New Roman" w:cs="Times New Roman"/>
          <w:bCs/>
          <w:sz w:val="24"/>
          <w:szCs w:val="24"/>
        </w:rPr>
      </w:pPr>
      <w:r>
        <w:rPr>
          <w:rFonts w:ascii="Times New Roman" w:hAnsi="Times New Roman" w:cs="Times New Roman"/>
          <w:bCs/>
          <w:sz w:val="24"/>
          <w:szCs w:val="24"/>
        </w:rPr>
        <w:t>Josh McGovern</w:t>
      </w:r>
    </w:p>
    <w:p w14:paraId="4A738184" w14:textId="77777777" w:rsidR="002A69F4" w:rsidRPr="00AA664F" w:rsidRDefault="002A69F4" w:rsidP="002A69F4">
      <w:pPr>
        <w:spacing w:line="240" w:lineRule="auto"/>
        <w:rPr>
          <w:rFonts w:ascii="Times New Roman" w:hAnsi="Times New Roman" w:cs="Times New Roman"/>
          <w:bCs/>
          <w:sz w:val="24"/>
          <w:szCs w:val="24"/>
        </w:rPr>
      </w:pPr>
      <w:r w:rsidRPr="00AA664F">
        <w:rPr>
          <w:rFonts w:ascii="Times New Roman" w:hAnsi="Times New Roman" w:cs="Times New Roman"/>
          <w:bCs/>
          <w:sz w:val="24"/>
          <w:szCs w:val="24"/>
        </w:rPr>
        <w:t>Academic Unit of Surgery</w:t>
      </w:r>
    </w:p>
    <w:p w14:paraId="4C3C7CB2" w14:textId="77777777" w:rsidR="002A69F4" w:rsidRPr="00AA664F" w:rsidRDefault="002A69F4" w:rsidP="002A69F4">
      <w:pPr>
        <w:spacing w:line="240" w:lineRule="auto"/>
        <w:rPr>
          <w:rFonts w:ascii="Times New Roman" w:hAnsi="Times New Roman" w:cs="Times New Roman"/>
          <w:bCs/>
          <w:sz w:val="24"/>
          <w:szCs w:val="24"/>
        </w:rPr>
      </w:pPr>
      <w:r w:rsidRPr="00AA664F">
        <w:rPr>
          <w:rFonts w:ascii="Times New Roman" w:hAnsi="Times New Roman" w:cs="Times New Roman"/>
          <w:bCs/>
          <w:sz w:val="24"/>
          <w:szCs w:val="24"/>
        </w:rPr>
        <w:t>University of Glasgow</w:t>
      </w:r>
    </w:p>
    <w:p w14:paraId="4788870A" w14:textId="77777777" w:rsidR="002A69F4" w:rsidRPr="00AA664F" w:rsidRDefault="002A69F4" w:rsidP="002A69F4">
      <w:pPr>
        <w:spacing w:line="240" w:lineRule="auto"/>
        <w:rPr>
          <w:rFonts w:ascii="Times New Roman" w:hAnsi="Times New Roman" w:cs="Times New Roman"/>
          <w:bCs/>
          <w:sz w:val="24"/>
          <w:szCs w:val="24"/>
        </w:rPr>
      </w:pPr>
      <w:r w:rsidRPr="00AA664F">
        <w:rPr>
          <w:rFonts w:ascii="Times New Roman" w:hAnsi="Times New Roman" w:cs="Times New Roman"/>
          <w:bCs/>
          <w:sz w:val="24"/>
          <w:szCs w:val="24"/>
        </w:rPr>
        <w:t>Level 2, New Lister Building, Glasgow Royal Infirmary, Glasgow, United Kingdom,</w:t>
      </w:r>
    </w:p>
    <w:p w14:paraId="5BB16452" w14:textId="77777777" w:rsidR="002A69F4" w:rsidRPr="00AA664F" w:rsidRDefault="002A69F4" w:rsidP="002A69F4">
      <w:pPr>
        <w:spacing w:line="240" w:lineRule="auto"/>
        <w:rPr>
          <w:rFonts w:ascii="Times New Roman" w:hAnsi="Times New Roman" w:cs="Times New Roman"/>
          <w:bCs/>
          <w:sz w:val="24"/>
          <w:szCs w:val="24"/>
          <w:lang w:val="da-DK"/>
        </w:rPr>
      </w:pPr>
      <w:r w:rsidRPr="00AA664F">
        <w:rPr>
          <w:rFonts w:ascii="Times New Roman" w:hAnsi="Times New Roman" w:cs="Times New Roman"/>
          <w:bCs/>
          <w:sz w:val="24"/>
          <w:szCs w:val="24"/>
          <w:lang w:val="da-DK"/>
        </w:rPr>
        <w:t>G31 2ER</w:t>
      </w:r>
    </w:p>
    <w:p w14:paraId="3F6287E3" w14:textId="77777777" w:rsidR="002A69F4" w:rsidRPr="00AA664F" w:rsidRDefault="002A69F4" w:rsidP="002A69F4">
      <w:pPr>
        <w:spacing w:line="240" w:lineRule="auto"/>
        <w:rPr>
          <w:rFonts w:ascii="Times New Roman" w:hAnsi="Times New Roman" w:cs="Times New Roman"/>
          <w:bCs/>
          <w:sz w:val="24"/>
          <w:szCs w:val="24"/>
          <w:lang w:val="da-DK"/>
        </w:rPr>
      </w:pPr>
      <w:r w:rsidRPr="00AA664F">
        <w:rPr>
          <w:rFonts w:ascii="Times New Roman" w:hAnsi="Times New Roman" w:cs="Times New Roman"/>
          <w:bCs/>
          <w:sz w:val="24"/>
          <w:szCs w:val="24"/>
          <w:lang w:val="da-DK"/>
        </w:rPr>
        <w:t xml:space="preserve">Email: </w:t>
      </w:r>
      <w:r>
        <w:rPr>
          <w:rFonts w:ascii="Times New Roman" w:hAnsi="Times New Roman" w:cs="Times New Roman"/>
          <w:bCs/>
          <w:sz w:val="24"/>
          <w:szCs w:val="24"/>
          <w:lang w:val="da-DK"/>
        </w:rPr>
        <w:t>Josh</w:t>
      </w:r>
      <w:r w:rsidRPr="00AA664F">
        <w:rPr>
          <w:rFonts w:ascii="Times New Roman" w:hAnsi="Times New Roman" w:cs="Times New Roman"/>
          <w:bCs/>
          <w:sz w:val="24"/>
          <w:szCs w:val="24"/>
          <w:lang w:val="da-DK"/>
        </w:rPr>
        <w:t>.</w:t>
      </w:r>
      <w:r>
        <w:rPr>
          <w:rFonts w:ascii="Times New Roman" w:hAnsi="Times New Roman" w:cs="Times New Roman"/>
          <w:bCs/>
          <w:sz w:val="24"/>
          <w:szCs w:val="24"/>
          <w:lang w:val="da-DK"/>
        </w:rPr>
        <w:t>McGovern</w:t>
      </w:r>
      <w:r w:rsidRPr="00AA664F">
        <w:rPr>
          <w:rFonts w:ascii="Times New Roman" w:hAnsi="Times New Roman" w:cs="Times New Roman"/>
          <w:bCs/>
          <w:sz w:val="24"/>
          <w:szCs w:val="24"/>
          <w:lang w:val="da-DK"/>
        </w:rPr>
        <w:t xml:space="preserve">@glasgow.ac.uk </w:t>
      </w:r>
    </w:p>
    <w:p w14:paraId="4203F119" w14:textId="77777777" w:rsidR="002A69F4" w:rsidRPr="00C5647E" w:rsidRDefault="002A69F4" w:rsidP="002A69F4">
      <w:pPr>
        <w:rPr>
          <w:rFonts w:ascii="Times New Roman" w:hAnsi="Times New Roman" w:cs="Times New Roman"/>
          <w:sz w:val="24"/>
          <w:szCs w:val="24"/>
          <w:lang w:val="da-DK"/>
        </w:rPr>
      </w:pPr>
    </w:p>
    <w:p w14:paraId="78D04F35" w14:textId="77777777" w:rsidR="002A69F4" w:rsidRDefault="002A69F4" w:rsidP="002A69F4">
      <w:pPr>
        <w:suppressAutoHyphens w:val="0"/>
        <w:rPr>
          <w:rFonts w:ascii="Times New Roman" w:hAnsi="Times New Roman" w:cs="Times New Roman"/>
          <w:b/>
          <w:bCs/>
          <w:sz w:val="24"/>
          <w:szCs w:val="24"/>
        </w:rPr>
      </w:pPr>
    </w:p>
    <w:p w14:paraId="6A7BA7C0" w14:textId="77777777" w:rsidR="002A69F4" w:rsidRDefault="002A69F4" w:rsidP="002A69F4">
      <w:pPr>
        <w:suppressAutoHyphens w:val="0"/>
        <w:rPr>
          <w:rFonts w:ascii="Times New Roman" w:hAnsi="Times New Roman" w:cs="Times New Roman"/>
          <w:b/>
          <w:bCs/>
          <w:sz w:val="24"/>
          <w:szCs w:val="24"/>
        </w:rPr>
      </w:pPr>
    </w:p>
    <w:p w14:paraId="24DF6890" w14:textId="77777777" w:rsidR="002A69F4" w:rsidRDefault="002A69F4" w:rsidP="002A69F4">
      <w:pPr>
        <w:suppressAutoHyphens w:val="0"/>
        <w:rPr>
          <w:rFonts w:ascii="Times New Roman" w:hAnsi="Times New Roman" w:cs="Times New Roman"/>
          <w:b/>
          <w:bCs/>
          <w:sz w:val="24"/>
          <w:szCs w:val="24"/>
        </w:rPr>
      </w:pPr>
    </w:p>
    <w:p w14:paraId="29BB20CC" w14:textId="77777777" w:rsidR="002A69F4" w:rsidRDefault="002A69F4" w:rsidP="002A69F4">
      <w:pPr>
        <w:suppressAutoHyphens w:val="0"/>
        <w:rPr>
          <w:rFonts w:ascii="Times New Roman" w:hAnsi="Times New Roman" w:cs="Times New Roman"/>
          <w:b/>
          <w:bCs/>
          <w:sz w:val="24"/>
          <w:szCs w:val="24"/>
        </w:rPr>
      </w:pPr>
    </w:p>
    <w:p w14:paraId="0AE60CB4" w14:textId="77777777" w:rsidR="002A69F4" w:rsidRDefault="002A69F4" w:rsidP="002A69F4">
      <w:pPr>
        <w:suppressAutoHyphens w:val="0"/>
        <w:rPr>
          <w:rFonts w:ascii="Times New Roman" w:hAnsi="Times New Roman" w:cs="Times New Roman"/>
          <w:b/>
          <w:bCs/>
          <w:sz w:val="24"/>
          <w:szCs w:val="24"/>
        </w:rPr>
      </w:pPr>
    </w:p>
    <w:p w14:paraId="3681F9A8" w14:textId="77777777" w:rsidR="002A69F4" w:rsidRDefault="002A69F4" w:rsidP="002A69F4">
      <w:pPr>
        <w:suppressAutoHyphens w:val="0"/>
        <w:rPr>
          <w:rFonts w:ascii="Times New Roman" w:hAnsi="Times New Roman" w:cs="Times New Roman"/>
          <w:b/>
          <w:bCs/>
          <w:sz w:val="24"/>
          <w:szCs w:val="24"/>
        </w:rPr>
      </w:pPr>
    </w:p>
    <w:p w14:paraId="33537893" w14:textId="77777777" w:rsidR="002A69F4" w:rsidRDefault="002A69F4" w:rsidP="002A69F4">
      <w:pPr>
        <w:suppressAutoHyphens w:val="0"/>
        <w:rPr>
          <w:rFonts w:ascii="Times New Roman" w:hAnsi="Times New Roman" w:cs="Times New Roman"/>
          <w:b/>
          <w:bCs/>
          <w:sz w:val="24"/>
          <w:szCs w:val="24"/>
        </w:rPr>
      </w:pPr>
    </w:p>
    <w:p w14:paraId="24457160" w14:textId="77777777" w:rsidR="002A69F4" w:rsidRDefault="002A69F4" w:rsidP="002A69F4">
      <w:pPr>
        <w:suppressAutoHyphens w:val="0"/>
        <w:rPr>
          <w:rFonts w:ascii="Times New Roman" w:hAnsi="Times New Roman" w:cs="Times New Roman"/>
          <w:b/>
          <w:bCs/>
          <w:sz w:val="24"/>
          <w:szCs w:val="24"/>
        </w:rPr>
      </w:pPr>
    </w:p>
    <w:p w14:paraId="171B3EC7" w14:textId="77777777" w:rsidR="002A69F4" w:rsidRDefault="002A69F4" w:rsidP="002A69F4">
      <w:pPr>
        <w:suppressAutoHyphens w:val="0"/>
        <w:rPr>
          <w:rFonts w:ascii="Times New Roman" w:hAnsi="Times New Roman" w:cs="Times New Roman"/>
          <w:b/>
          <w:bCs/>
          <w:sz w:val="24"/>
          <w:szCs w:val="24"/>
        </w:rPr>
      </w:pPr>
    </w:p>
    <w:p w14:paraId="0B44160A" w14:textId="77777777" w:rsidR="002A69F4" w:rsidRDefault="002A69F4" w:rsidP="002A69F4">
      <w:pPr>
        <w:suppressAutoHyphens w:val="0"/>
        <w:rPr>
          <w:rFonts w:ascii="Times New Roman" w:hAnsi="Times New Roman" w:cs="Times New Roman"/>
          <w:b/>
          <w:bCs/>
          <w:sz w:val="24"/>
          <w:szCs w:val="24"/>
        </w:rPr>
      </w:pPr>
    </w:p>
    <w:p w14:paraId="4E0E2485" w14:textId="77777777" w:rsidR="002A69F4" w:rsidRDefault="002A69F4" w:rsidP="002A69F4">
      <w:pPr>
        <w:suppressAutoHyphens w:val="0"/>
        <w:rPr>
          <w:rFonts w:ascii="Times New Roman" w:hAnsi="Times New Roman" w:cs="Times New Roman"/>
          <w:b/>
          <w:bCs/>
          <w:sz w:val="24"/>
          <w:szCs w:val="24"/>
        </w:rPr>
      </w:pPr>
    </w:p>
    <w:p w14:paraId="0F9BE693" w14:textId="77777777" w:rsidR="002A69F4" w:rsidRDefault="002A69F4" w:rsidP="002A69F4">
      <w:pPr>
        <w:suppressAutoHyphens w:val="0"/>
        <w:rPr>
          <w:rFonts w:ascii="Times New Roman" w:hAnsi="Times New Roman" w:cs="Times New Roman"/>
          <w:b/>
          <w:bCs/>
          <w:sz w:val="24"/>
          <w:szCs w:val="24"/>
        </w:rPr>
      </w:pPr>
    </w:p>
    <w:p w14:paraId="6AE94A39" w14:textId="77777777" w:rsidR="002A69F4" w:rsidRDefault="002A69F4" w:rsidP="002A69F4">
      <w:pPr>
        <w:suppressAutoHyphens w:val="0"/>
        <w:rPr>
          <w:rFonts w:ascii="Times New Roman" w:hAnsi="Times New Roman" w:cs="Times New Roman"/>
          <w:b/>
          <w:bCs/>
          <w:sz w:val="24"/>
          <w:szCs w:val="24"/>
        </w:rPr>
      </w:pPr>
    </w:p>
    <w:p w14:paraId="12D16F16" w14:textId="5D6992A2" w:rsidR="002A69F4" w:rsidRDefault="002A69F4" w:rsidP="002A69F4">
      <w:pPr>
        <w:suppressAutoHyphens w:val="0"/>
        <w:spacing w:line="480" w:lineRule="auto"/>
        <w:rPr>
          <w:rFonts w:ascii="Times New Roman" w:hAnsi="Times New Roman" w:cs="Times New Roman"/>
          <w:b/>
          <w:bCs/>
          <w:sz w:val="24"/>
          <w:szCs w:val="24"/>
          <w:u w:val="single"/>
        </w:rPr>
      </w:pPr>
    </w:p>
    <w:p w14:paraId="362B497D" w14:textId="77777777" w:rsidR="002A69F4" w:rsidRDefault="002A69F4" w:rsidP="002A69F4">
      <w:pPr>
        <w:suppressAutoHyphens w:val="0"/>
        <w:spacing w:line="480" w:lineRule="auto"/>
        <w:rPr>
          <w:rFonts w:ascii="Times New Roman" w:hAnsi="Times New Roman" w:cs="Times New Roman"/>
          <w:b/>
          <w:bCs/>
          <w:sz w:val="24"/>
          <w:szCs w:val="24"/>
          <w:u w:val="single"/>
        </w:rPr>
      </w:pPr>
    </w:p>
    <w:p w14:paraId="079F5492" w14:textId="59C723D1" w:rsidR="002A69F4" w:rsidRPr="0011630C" w:rsidRDefault="002A69F4" w:rsidP="002A69F4">
      <w:pPr>
        <w:suppressAutoHyphens w:val="0"/>
        <w:spacing w:line="480" w:lineRule="auto"/>
        <w:rPr>
          <w:rFonts w:ascii="Times New Roman" w:hAnsi="Times New Roman" w:cs="Times New Roman"/>
          <w:b/>
          <w:bCs/>
          <w:sz w:val="24"/>
          <w:szCs w:val="24"/>
          <w:u w:val="single"/>
        </w:rPr>
      </w:pPr>
      <w:r w:rsidRPr="00656837">
        <w:rPr>
          <w:rFonts w:ascii="Times New Roman" w:hAnsi="Times New Roman" w:cs="Times New Roman"/>
          <w:b/>
          <w:bCs/>
          <w:sz w:val="24"/>
          <w:szCs w:val="24"/>
          <w:u w:val="single"/>
        </w:rPr>
        <w:lastRenderedPageBreak/>
        <w:t>Abstract</w:t>
      </w:r>
      <w:r w:rsidR="00155FBE">
        <w:rPr>
          <w:rFonts w:ascii="Times New Roman" w:hAnsi="Times New Roman" w:cs="Times New Roman"/>
          <w:b/>
          <w:bCs/>
          <w:sz w:val="24"/>
          <w:szCs w:val="24"/>
          <w:u w:val="single"/>
        </w:rPr>
        <w:t xml:space="preserve"> (n=230)</w:t>
      </w:r>
    </w:p>
    <w:p w14:paraId="13678D2E" w14:textId="77777777" w:rsidR="002A69F4" w:rsidRPr="002A69F4" w:rsidRDefault="002A69F4" w:rsidP="002A69F4">
      <w:pPr>
        <w:rPr>
          <w:rFonts w:ascii="Times New Roman" w:hAnsi="Times New Roman" w:cs="Times New Roman"/>
          <w:b/>
          <w:bCs/>
          <w:sz w:val="24"/>
          <w:szCs w:val="24"/>
        </w:rPr>
      </w:pPr>
      <w:r w:rsidRPr="002A69F4">
        <w:rPr>
          <w:rFonts w:ascii="Times New Roman" w:hAnsi="Times New Roman" w:cs="Times New Roman"/>
          <w:b/>
          <w:bCs/>
          <w:sz w:val="24"/>
          <w:szCs w:val="24"/>
        </w:rPr>
        <w:t>Background</w:t>
      </w:r>
    </w:p>
    <w:p w14:paraId="069FE4BF" w14:textId="422D0DBD" w:rsidR="002A69F4" w:rsidRPr="002A69F4" w:rsidRDefault="002A69F4" w:rsidP="002A69F4">
      <w:pPr>
        <w:rPr>
          <w:rFonts w:ascii="Times New Roman" w:hAnsi="Times New Roman" w:cs="Times New Roman"/>
          <w:sz w:val="24"/>
          <w:szCs w:val="24"/>
        </w:rPr>
      </w:pPr>
      <w:r w:rsidRPr="002A69F4">
        <w:rPr>
          <w:rFonts w:ascii="Times New Roman" w:hAnsi="Times New Roman" w:cs="Times New Roman"/>
          <w:sz w:val="24"/>
          <w:szCs w:val="24"/>
        </w:rPr>
        <w:t xml:space="preserve">Computed tomography (CT) analysis of </w:t>
      </w:r>
      <w:r>
        <w:rPr>
          <w:rFonts w:ascii="Times New Roman" w:hAnsi="Times New Roman" w:cs="Times New Roman"/>
          <w:sz w:val="24"/>
          <w:szCs w:val="24"/>
        </w:rPr>
        <w:t>muscle status</w:t>
      </w:r>
      <w:r w:rsidRPr="002A69F4">
        <w:rPr>
          <w:rFonts w:ascii="Times New Roman" w:hAnsi="Times New Roman" w:cs="Times New Roman"/>
          <w:sz w:val="24"/>
          <w:szCs w:val="24"/>
        </w:rPr>
        <w:t xml:space="preserve"> has garnered interest as a potential prognostic tool in those with cancer</w:t>
      </w:r>
      <w:r>
        <w:rPr>
          <w:rFonts w:ascii="Times New Roman" w:hAnsi="Times New Roman" w:cs="Times New Roman"/>
          <w:sz w:val="24"/>
          <w:szCs w:val="24"/>
        </w:rPr>
        <w:t xml:space="preserve">. </w:t>
      </w:r>
      <w:r w:rsidRPr="002A69F4">
        <w:rPr>
          <w:rFonts w:ascii="Times New Roman" w:hAnsi="Times New Roman" w:cs="Times New Roman"/>
          <w:sz w:val="24"/>
          <w:szCs w:val="24"/>
        </w:rPr>
        <w:t>The aim of the present systematic review was to assess the prevalence of low skeletal muscle index (SMI) and density (SMD) within the literature, across a range of common solid tumours.</w:t>
      </w:r>
    </w:p>
    <w:p w14:paraId="3F172E5B" w14:textId="77777777" w:rsidR="002A69F4" w:rsidRPr="002A69F4" w:rsidRDefault="002A69F4" w:rsidP="002A69F4">
      <w:pPr>
        <w:rPr>
          <w:rFonts w:ascii="Times New Roman" w:hAnsi="Times New Roman" w:cs="Times New Roman"/>
          <w:b/>
          <w:bCs/>
          <w:sz w:val="24"/>
          <w:szCs w:val="24"/>
        </w:rPr>
      </w:pPr>
      <w:r w:rsidRPr="002A69F4">
        <w:rPr>
          <w:rFonts w:ascii="Times New Roman" w:hAnsi="Times New Roman" w:cs="Times New Roman"/>
          <w:b/>
          <w:bCs/>
          <w:sz w:val="24"/>
          <w:szCs w:val="24"/>
        </w:rPr>
        <w:t>Methods</w:t>
      </w:r>
    </w:p>
    <w:p w14:paraId="775A3105" w14:textId="77777777" w:rsidR="002A69F4" w:rsidRPr="002A69F4" w:rsidRDefault="002A69F4" w:rsidP="002A69F4">
      <w:pPr>
        <w:rPr>
          <w:rFonts w:ascii="Times New Roman" w:hAnsi="Times New Roman" w:cs="Times New Roman"/>
          <w:sz w:val="24"/>
          <w:szCs w:val="24"/>
        </w:rPr>
      </w:pPr>
      <w:r w:rsidRPr="002A69F4">
        <w:rPr>
          <w:rFonts w:ascii="Times New Roman" w:hAnsi="Times New Roman" w:cs="Times New Roman"/>
          <w:sz w:val="24"/>
          <w:szCs w:val="24"/>
        </w:rPr>
        <w:t>A systematic search of PubMed was carried out to identify studies reporting CT analysis of SMI and SMD in patients with colorectal, oesophageal, gastric, hepatobiliary, pancreatic, breast, and lung cancer. The type of cancer, whether curative or non-curative disease, the anthropomorphic parameter studied, threshold used to define low SMI and SMD, and the prevalence of these anthropomorphic measurements within the population were recorded.</w:t>
      </w:r>
    </w:p>
    <w:p w14:paraId="5A179675" w14:textId="77777777" w:rsidR="002A69F4" w:rsidRPr="002A69F4" w:rsidRDefault="002A69F4" w:rsidP="002A69F4">
      <w:pPr>
        <w:rPr>
          <w:rFonts w:ascii="Times New Roman" w:hAnsi="Times New Roman" w:cs="Times New Roman"/>
          <w:b/>
          <w:bCs/>
          <w:sz w:val="24"/>
          <w:szCs w:val="24"/>
        </w:rPr>
      </w:pPr>
      <w:r w:rsidRPr="002A69F4">
        <w:rPr>
          <w:rFonts w:ascii="Times New Roman" w:hAnsi="Times New Roman" w:cs="Times New Roman"/>
          <w:b/>
          <w:bCs/>
          <w:sz w:val="24"/>
          <w:szCs w:val="24"/>
        </w:rPr>
        <w:t>Results</w:t>
      </w:r>
    </w:p>
    <w:p w14:paraId="55F3FA44" w14:textId="5E64FA69" w:rsidR="002A69F4" w:rsidRPr="002A69F4" w:rsidRDefault="002A69F4" w:rsidP="002A69F4">
      <w:pPr>
        <w:rPr>
          <w:rFonts w:ascii="Times New Roman" w:hAnsi="Times New Roman" w:cs="Times New Roman"/>
          <w:sz w:val="24"/>
          <w:szCs w:val="24"/>
        </w:rPr>
      </w:pPr>
      <w:r w:rsidRPr="002A69F4">
        <w:rPr>
          <w:rFonts w:ascii="Times New Roman" w:hAnsi="Times New Roman" w:cs="Times New Roman"/>
          <w:sz w:val="24"/>
          <w:szCs w:val="24"/>
        </w:rPr>
        <w:t xml:space="preserve">Of the 160 studies included, 156 reported an assessment of SMI and 35 reported assessment of SMD. The median prevalence of low SMI was 43% (30.1–57.1) and low SMD 49.4% (31.7–58.5) across the entire cohort. There was little variation in the prevalence of low SMI and SMD when studies were divided into curative and non-curative cohorts—40.7% (27.5–51.3) vs. 48.4% (30.9–60.1) and 37.8% (32.2–52.2) vs. 55.3% (38.5–64.7) respectively. This was maintained when studies were stratified into cohorts </w:t>
      </w:r>
      <w:r>
        <w:rPr>
          <w:rFonts w:ascii="Times New Roman" w:hAnsi="Times New Roman" w:cs="Times New Roman"/>
          <w:sz w:val="24"/>
          <w:szCs w:val="24"/>
        </w:rPr>
        <w:t xml:space="preserve">of cancer subtype and </w:t>
      </w:r>
      <w:r w:rsidRPr="002A69F4">
        <w:rPr>
          <w:rFonts w:ascii="Times New Roman" w:hAnsi="Times New Roman" w:cs="Times New Roman"/>
          <w:sz w:val="24"/>
          <w:szCs w:val="24"/>
        </w:rPr>
        <w:t>by threshold used</w:t>
      </w:r>
      <w:r>
        <w:rPr>
          <w:rFonts w:ascii="Times New Roman" w:hAnsi="Times New Roman" w:cs="Times New Roman"/>
          <w:sz w:val="24"/>
          <w:szCs w:val="24"/>
        </w:rPr>
        <w:t>.</w:t>
      </w:r>
    </w:p>
    <w:p w14:paraId="0BD4F4E6" w14:textId="77777777" w:rsidR="002A69F4" w:rsidRPr="002A69F4" w:rsidRDefault="002A69F4" w:rsidP="002A69F4">
      <w:pPr>
        <w:rPr>
          <w:rFonts w:ascii="Times New Roman" w:hAnsi="Times New Roman" w:cs="Times New Roman"/>
          <w:b/>
          <w:bCs/>
          <w:sz w:val="24"/>
          <w:szCs w:val="24"/>
        </w:rPr>
      </w:pPr>
      <w:r w:rsidRPr="002A69F4">
        <w:rPr>
          <w:rFonts w:ascii="Times New Roman" w:hAnsi="Times New Roman" w:cs="Times New Roman"/>
          <w:b/>
          <w:bCs/>
          <w:sz w:val="24"/>
          <w:szCs w:val="24"/>
        </w:rPr>
        <w:t>Conclusions</w:t>
      </w:r>
    </w:p>
    <w:p w14:paraId="03C3C824" w14:textId="77777777" w:rsidR="002A69F4" w:rsidRPr="002A69F4" w:rsidRDefault="002A69F4" w:rsidP="002A69F4">
      <w:pPr>
        <w:rPr>
          <w:rFonts w:ascii="Times New Roman" w:hAnsi="Times New Roman" w:cs="Times New Roman"/>
          <w:sz w:val="24"/>
          <w:szCs w:val="24"/>
        </w:rPr>
      </w:pPr>
      <w:r w:rsidRPr="002A69F4">
        <w:rPr>
          <w:rFonts w:ascii="Times New Roman" w:hAnsi="Times New Roman" w:cs="Times New Roman"/>
          <w:sz w:val="24"/>
          <w:szCs w:val="24"/>
        </w:rPr>
        <w:t>Low SMI and SMD are endemic across a range of cancer types and disease stage, challenging pre-existing dogma of the determinants of prevalence.</w:t>
      </w:r>
    </w:p>
    <w:p w14:paraId="350A905F" w14:textId="77777777" w:rsidR="00465223" w:rsidRDefault="00465223"/>
    <w:sectPr w:rsidR="0046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F4"/>
    <w:rsid w:val="00155FBE"/>
    <w:rsid w:val="002A69F4"/>
    <w:rsid w:val="003424F9"/>
    <w:rsid w:val="0046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8D1B"/>
  <w15:chartTrackingRefBased/>
  <w15:docId w15:val="{E2A8A67D-4628-41AB-A43F-617E5EE0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F4"/>
    <w:pPr>
      <w:suppressAutoHyphens/>
      <w:autoSpaceDN w:val="0"/>
      <w:spacing w:line="256" w:lineRule="auto"/>
      <w:textAlignment w:val="baseline"/>
    </w:pPr>
    <w:rPr>
      <w:rFonts w:ascii="Calibri" w:eastAsia="DengXian" w:hAnsi="Calibri" w:cs="Arial"/>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McGovern</dc:creator>
  <cp:keywords/>
  <dc:description/>
  <cp:lastModifiedBy>Josh McGovern</cp:lastModifiedBy>
  <cp:revision>2</cp:revision>
  <dcterms:created xsi:type="dcterms:W3CDTF">2021-10-31T13:48:00Z</dcterms:created>
  <dcterms:modified xsi:type="dcterms:W3CDTF">2021-10-31T13:53:00Z</dcterms:modified>
</cp:coreProperties>
</file>